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C" w:rsidRDefault="00B916FA">
      <w:pPr>
        <w:spacing w:after="0" w:line="240" w:lineRule="auto"/>
        <w:ind w:left="5245" w:firstLine="42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к приказу</w:t>
      </w:r>
    </w:p>
    <w:p w:rsidR="00D9289C" w:rsidRDefault="00B916FA">
      <w:pPr>
        <w:spacing w:after="0" w:line="240" w:lineRule="auto"/>
        <w:ind w:left="5245" w:firstLine="42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___________</w:t>
      </w:r>
    </w:p>
    <w:p w:rsidR="00D9289C" w:rsidRDefault="00B916FA">
      <w:pPr>
        <w:spacing w:after="0" w:line="240" w:lineRule="auto"/>
        <w:ind w:left="5245" w:firstLine="42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____________2018 года</w:t>
      </w:r>
    </w:p>
    <w:p w:rsidR="00D9289C" w:rsidRDefault="00D928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9289C" w:rsidRDefault="00D9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89C" w:rsidRDefault="00D9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89C" w:rsidRPr="0060739D" w:rsidRDefault="00B9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ИЗМЕНЕНИЕ № </w:t>
      </w:r>
      <w:r w:rsidR="0060739D" w:rsidRPr="0060739D">
        <w:rPr>
          <w:rFonts w:ascii="Times New Roman" w:hAnsi="Times New Roman" w:cs="Times New Roman"/>
          <w:b/>
          <w:sz w:val="28"/>
          <w:szCs w:val="28"/>
        </w:rPr>
        <w:t>4</w:t>
      </w:r>
    </w:p>
    <w:p w:rsidR="00D9289C" w:rsidRDefault="00B9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Положению о Системе электронных торгов товаров, работ и услуг ТОО «Корпорация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Казахмыс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9289C" w:rsidRDefault="00B9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приказом от 05 января 2018 года № 1</w:t>
      </w:r>
    </w:p>
    <w:p w:rsidR="00D9289C" w:rsidRDefault="00D9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89C" w:rsidRDefault="00D9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89C" w:rsidRDefault="00B916FA">
      <w:pPr>
        <w:pStyle w:val="a9"/>
        <w:numPr>
          <w:ilvl w:val="0"/>
          <w:numId w:val="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</w:t>
      </w:r>
      <w:r w:rsidR="00B72A12">
        <w:rPr>
          <w:rFonts w:ascii="Times New Roman" w:hAnsi="Times New Roman"/>
          <w:sz w:val="28"/>
          <w:szCs w:val="28"/>
        </w:rPr>
        <w:t>я</w:t>
      </w:r>
      <w:r w:rsidR="00761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BB4">
        <w:rPr>
          <w:rFonts w:ascii="Times New Roman" w:hAnsi="Times New Roman"/>
          <w:sz w:val="28"/>
          <w:szCs w:val="28"/>
        </w:rPr>
        <w:t>Д-К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72A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>
        <w:rPr>
          <w:rFonts w:ascii="Times New Roman" w:hAnsi="Times New Roman"/>
          <w:sz w:val="28"/>
          <w:szCs w:val="28"/>
        </w:rPr>
        <w:t>:</w:t>
      </w:r>
    </w:p>
    <w:p w:rsidR="0060739D" w:rsidRDefault="0060739D" w:rsidP="0060739D">
      <w:pPr>
        <w:pStyle w:val="a9"/>
        <w:tabs>
          <w:tab w:val="left" w:pos="99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0739D" w:rsidRPr="003A539D" w:rsidRDefault="0060739D" w:rsidP="006073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539D">
        <w:rPr>
          <w:rFonts w:ascii="Times New Roman" w:hAnsi="Times New Roman" w:cs="Times New Roman"/>
          <w:b w:val="0"/>
          <w:sz w:val="28"/>
          <w:szCs w:val="28"/>
        </w:rPr>
        <w:t>1.1</w:t>
      </w:r>
      <w:proofErr w:type="gramStart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приложении Д «Типовая форма договора поставки месячного объем Товара с условиями оплаты по факту поставки (для резидентов РК)»  дополнить пункт 2.6. в следующей редакции:</w:t>
      </w:r>
    </w:p>
    <w:p w:rsidR="0060739D" w:rsidRPr="003A539D" w:rsidRDefault="0060739D" w:rsidP="006073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142" w:firstLine="42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«Оплата стоимости Товара по Договору осуществляется только при условии предоставления Продавцом в полном объеме и надлежащим образом оформленных документов, предусмотренных условиями Договора включая, </w:t>
      </w:r>
      <w:proofErr w:type="gramStart"/>
      <w:r w:rsidRPr="003A539D">
        <w:rPr>
          <w:rFonts w:ascii="Times New Roman" w:hAnsi="Times New Roman" w:cs="Times New Roman"/>
          <w:b w:val="0"/>
          <w:sz w:val="28"/>
          <w:szCs w:val="28"/>
        </w:rPr>
        <w:t>но</w:t>
      </w:r>
      <w:proofErr w:type="gramEnd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Продавцом по Договору; счета-фактуры; сопроводительная документация и иные документы, предусмотренные условиями Договора. В случае не предоставления Продавцом одного или нескольких документов, предусмотренных Договором, оплата соразмерно </w:t>
      </w:r>
      <w:proofErr w:type="gramStart"/>
      <w:r w:rsidRPr="003A539D">
        <w:rPr>
          <w:rFonts w:ascii="Times New Roman" w:hAnsi="Times New Roman" w:cs="Times New Roman"/>
          <w:b w:val="0"/>
          <w:sz w:val="28"/>
          <w:szCs w:val="28"/>
        </w:rPr>
        <w:t>отодвигается</w:t>
      </w:r>
      <w:proofErr w:type="gramEnd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и срок оплаты исчисляется со дня предоставления в полном объеме и надлежащим </w:t>
      </w:r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образом оформленных документов»;</w:t>
      </w:r>
    </w:p>
    <w:p w:rsidR="0060739D" w:rsidRPr="003A539D" w:rsidRDefault="0060739D" w:rsidP="006073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</w:t>
      </w:r>
      <w:proofErr w:type="gramStart"/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proofErr w:type="gramEnd"/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приложении Е «Типовая форма договора поставки месячного объёма Товара с условиями оплаты по факту поставки (для нерезидентов РК)» </w:t>
      </w:r>
      <w:r w:rsidRPr="003A539D">
        <w:rPr>
          <w:rFonts w:ascii="Times New Roman" w:hAnsi="Times New Roman" w:cs="Times New Roman"/>
          <w:b w:val="0"/>
          <w:sz w:val="28"/>
          <w:szCs w:val="28"/>
        </w:rPr>
        <w:t>дополнить пункт 2.8. в следующей редакции:</w:t>
      </w:r>
    </w:p>
    <w:p w:rsidR="0060739D" w:rsidRPr="003A539D" w:rsidRDefault="0060739D" w:rsidP="006073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«Оплата стоимости Товара по Договору осуществляется только при условии предоставления Продавцом в полном объеме и надлежащим образом оформленных документов, предусмотренных условиями Договора включая, </w:t>
      </w:r>
      <w:proofErr w:type="gramStart"/>
      <w:r w:rsidRPr="003A539D">
        <w:rPr>
          <w:rFonts w:ascii="Times New Roman" w:hAnsi="Times New Roman" w:cs="Times New Roman"/>
          <w:b w:val="0"/>
          <w:sz w:val="28"/>
          <w:szCs w:val="28"/>
        </w:rPr>
        <w:t>но</w:t>
      </w:r>
      <w:proofErr w:type="gramEnd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Продавцом по Договору; счета-фактуры; сопроводительная документация и иные документы, предусмотренные условиями Договора. В случае не предоставления Продавцом одного или нескольких документов, предусмотренных Договором, оплата соразмерно </w:t>
      </w:r>
      <w:proofErr w:type="gramStart"/>
      <w:r w:rsidRPr="003A539D">
        <w:rPr>
          <w:rFonts w:ascii="Times New Roman" w:hAnsi="Times New Roman" w:cs="Times New Roman"/>
          <w:b w:val="0"/>
          <w:sz w:val="28"/>
          <w:szCs w:val="28"/>
        </w:rPr>
        <w:t>отодвигается</w:t>
      </w:r>
      <w:proofErr w:type="gramEnd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и срок оплаты исчисляется со дня предоставления в полном объеме и надлежащим </w:t>
      </w:r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образом оформленных документов»;</w:t>
      </w:r>
    </w:p>
    <w:p w:rsidR="0060739D" w:rsidRPr="003A539D" w:rsidRDefault="0060739D" w:rsidP="006073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</w:t>
      </w:r>
      <w:proofErr w:type="gramStart"/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proofErr w:type="gramEnd"/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приложении Ж «</w:t>
      </w:r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Типовая форма договора поставки объёма Товара, </w:t>
      </w:r>
    </w:p>
    <w:p w:rsidR="0060739D" w:rsidRPr="003A539D" w:rsidRDefault="0060739D" w:rsidP="0060739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539D">
        <w:rPr>
          <w:rFonts w:ascii="Times New Roman" w:hAnsi="Times New Roman" w:cs="Times New Roman"/>
          <w:b w:val="0"/>
          <w:sz w:val="28"/>
          <w:szCs w:val="28"/>
        </w:rPr>
        <w:lastRenderedPageBreak/>
        <w:t>превышающего</w:t>
      </w:r>
      <w:proofErr w:type="gramEnd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месячный объём, с условиями оплаты по факту поставки (для резидентов РК)» дополнить пункт 2.6. в следующей редакции:</w:t>
      </w:r>
    </w:p>
    <w:p w:rsidR="0060739D" w:rsidRPr="003A539D" w:rsidRDefault="0060739D" w:rsidP="0060739D">
      <w:pPr>
        <w:pBdr>
          <w:top w:val="none" w:sz="4" w:space="1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D">
        <w:rPr>
          <w:rFonts w:ascii="Times New Roman" w:hAnsi="Times New Roman" w:cs="Times New Roman"/>
          <w:sz w:val="28"/>
          <w:szCs w:val="28"/>
        </w:rPr>
        <w:t xml:space="preserve">«Оплата стоимости Товара по Договору осуществляется только при условии предоставления Продавцом в полном объеме и надлежащим образом оформленных документов, предусмотренных условиями Договора включая,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Продавцом по Договору; счета-фактуры; сопроводительная документация и иные документы, предусмотренные условиями Договора. В случае не предоставления Продавцом одного или нескольких документов, предусмотренных Договором, оплата соразмерно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отодвигается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и срок оплаты исчисляется со дня предоставления в полном объеме и надлежащим </w:t>
      </w:r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>образом оформленных документов»;</w:t>
      </w:r>
    </w:p>
    <w:p w:rsidR="0060739D" w:rsidRPr="003A539D" w:rsidRDefault="0060739D" w:rsidP="006073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1.4 В приложении </w:t>
      </w:r>
      <w:proofErr w:type="gramStart"/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proofErr w:type="gramEnd"/>
      <w:r w:rsidRPr="003A53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3A539D">
        <w:rPr>
          <w:rFonts w:ascii="Times New Roman" w:hAnsi="Times New Roman" w:cs="Times New Roman"/>
          <w:b w:val="0"/>
          <w:sz w:val="28"/>
          <w:szCs w:val="28"/>
        </w:rPr>
        <w:t>Типовая форма договора поставки объёма Товара,</w:t>
      </w:r>
    </w:p>
    <w:p w:rsidR="0060739D" w:rsidRPr="003A539D" w:rsidRDefault="0060739D" w:rsidP="0060739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539D">
        <w:rPr>
          <w:rFonts w:ascii="Times New Roman" w:hAnsi="Times New Roman" w:cs="Times New Roman"/>
          <w:b w:val="0"/>
          <w:sz w:val="28"/>
          <w:szCs w:val="28"/>
        </w:rPr>
        <w:t>превышающего</w:t>
      </w:r>
      <w:proofErr w:type="gramEnd"/>
      <w:r w:rsidRPr="003A539D">
        <w:rPr>
          <w:rFonts w:ascii="Times New Roman" w:hAnsi="Times New Roman" w:cs="Times New Roman"/>
          <w:b w:val="0"/>
          <w:sz w:val="28"/>
          <w:szCs w:val="28"/>
        </w:rPr>
        <w:t xml:space="preserve"> месячный объём, с условиями оплаты по факту поставки (для нерезидентов РК)» дополнить пункт 2.8. в следующей редакции:</w:t>
      </w:r>
    </w:p>
    <w:p w:rsidR="0060739D" w:rsidRPr="003A539D" w:rsidRDefault="0060739D" w:rsidP="0060739D">
      <w:pPr>
        <w:pBdr>
          <w:top w:val="none" w:sz="4" w:space="1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D">
        <w:rPr>
          <w:rFonts w:ascii="Times New Roman" w:hAnsi="Times New Roman" w:cs="Times New Roman"/>
          <w:sz w:val="28"/>
          <w:szCs w:val="28"/>
        </w:rPr>
        <w:t xml:space="preserve">«Оплата стоимости Товара по Договору осуществляется только при условии предоставления Продавцом в полном объеме и надлежащим образом оформленных документов, предусмотренных условиями Договора включая,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Продавцом по Договору; счета-фактуры; сопроводительная документация и иные документы, предусмотренные условиями Договора. В случае не предоставления Продавцом одного или нескольких документов, предусмотренных Договором, оплата соразмерно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отодвигается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и срок оплаты исчисляется со дня предоставления в полном объеме и надлежащим </w:t>
      </w:r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>образом оформленных документов»;</w:t>
      </w:r>
    </w:p>
    <w:p w:rsidR="0060739D" w:rsidRPr="003A539D" w:rsidRDefault="0060739D" w:rsidP="00607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proofErr w:type="gramStart"/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И «</w:t>
      </w:r>
      <w:r w:rsidRPr="003A539D">
        <w:rPr>
          <w:rFonts w:ascii="Times New Roman" w:hAnsi="Times New Roman" w:cs="Times New Roman"/>
          <w:sz w:val="28"/>
          <w:szCs w:val="28"/>
        </w:rPr>
        <w:t>Типовая форма договора поставки месячного объёма Товара с условием оплаты по факту (при заключении договора с участником Системы электронных торгов, относящегося к третьей категории участников Системы электронных торгов) (для резидентов РК)» дополнить пункт 2.7. в следующей редакции:</w:t>
      </w:r>
    </w:p>
    <w:p w:rsidR="0060739D" w:rsidRPr="003A539D" w:rsidRDefault="0060739D" w:rsidP="0060739D">
      <w:pPr>
        <w:pBdr>
          <w:top w:val="none" w:sz="4" w:space="1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D">
        <w:rPr>
          <w:rFonts w:ascii="Times New Roman" w:hAnsi="Times New Roman" w:cs="Times New Roman"/>
          <w:sz w:val="28"/>
          <w:szCs w:val="28"/>
        </w:rPr>
        <w:t xml:space="preserve">«Оплата стоимости Товара по Договору осуществляется только при условии предоставления Продавцом в полном объеме и надлежащим образом оформленных документов, предусмотренных условиями Договора включая,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Продавцом по Договору; счета-фактуры; сопроводительная документация и иные документы, предусмотренные условиями Договора. В случае не предоставления Продавцом одного или нескольких документов, предусмотренных Договором, оплата соразмерно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отодвигается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и срок оплаты исчисляется со дня предоставления в полном объеме и надлежащим </w:t>
      </w:r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>образом оформленных документов»;</w:t>
      </w:r>
    </w:p>
    <w:p w:rsidR="0060739D" w:rsidRPr="003A539D" w:rsidRDefault="0060739D" w:rsidP="0060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proofErr w:type="gramStart"/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К «</w:t>
      </w:r>
      <w:r w:rsidRPr="003A539D">
        <w:rPr>
          <w:rFonts w:ascii="Times New Roman" w:hAnsi="Times New Roman" w:cs="Times New Roman"/>
          <w:sz w:val="28"/>
          <w:szCs w:val="28"/>
        </w:rPr>
        <w:t xml:space="preserve">Типовая форма договора поставки месячного объёма Товара с условием оплаты по факту (при заключении договора с </w:t>
      </w:r>
      <w:r w:rsidRPr="003A539D">
        <w:rPr>
          <w:rFonts w:ascii="Times New Roman" w:hAnsi="Times New Roman" w:cs="Times New Roman"/>
          <w:sz w:val="28"/>
          <w:szCs w:val="28"/>
        </w:rPr>
        <w:lastRenderedPageBreak/>
        <w:t>участником Системы электронных торгов, относящегося к третьей категории участников Системы электронных торгов) (для не резидентов РК)» дополнить пункт 2.9. в следующей редакции:</w:t>
      </w:r>
    </w:p>
    <w:p w:rsidR="0060739D" w:rsidRPr="003A539D" w:rsidRDefault="0060739D" w:rsidP="0060739D">
      <w:pPr>
        <w:pBdr>
          <w:top w:val="none" w:sz="4" w:space="1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9D">
        <w:rPr>
          <w:rFonts w:ascii="Times New Roman" w:hAnsi="Times New Roman" w:cs="Times New Roman"/>
          <w:sz w:val="28"/>
          <w:szCs w:val="28"/>
        </w:rPr>
        <w:t xml:space="preserve">«Оплата стоимости Товара по Договору осуществляется только при условии предоставления Продавцом в полном объеме и надлежащим образом оформленных документов, предусмотренных условиями Договора включая,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Продавцом по Договору; счета-фактуры; сопроводительная документация и иные документы, предусмотренные условиями Договора. В случае не предоставления Продавцом одного или нескольких документов, предусмотренных Договором, оплата соразмерно </w:t>
      </w:r>
      <w:proofErr w:type="gramStart"/>
      <w:r w:rsidRPr="003A539D">
        <w:rPr>
          <w:rFonts w:ascii="Times New Roman" w:hAnsi="Times New Roman" w:cs="Times New Roman"/>
          <w:sz w:val="28"/>
          <w:szCs w:val="28"/>
        </w:rPr>
        <w:t>отодвигается</w:t>
      </w:r>
      <w:proofErr w:type="gramEnd"/>
      <w:r w:rsidRPr="003A539D">
        <w:rPr>
          <w:rFonts w:ascii="Times New Roman" w:hAnsi="Times New Roman" w:cs="Times New Roman"/>
          <w:sz w:val="28"/>
          <w:szCs w:val="28"/>
        </w:rPr>
        <w:t xml:space="preserve"> и срок оплаты исчисляется со дня предоставления в полном объеме и надлежащим </w:t>
      </w:r>
      <w:r w:rsidRPr="003A539D">
        <w:rPr>
          <w:rFonts w:ascii="Times New Roman" w:hAnsi="Times New Roman" w:cs="Times New Roman"/>
          <w:color w:val="000000" w:themeColor="text1"/>
          <w:sz w:val="28"/>
          <w:szCs w:val="28"/>
        </w:rPr>
        <w:t>образом оформленных документов».</w:t>
      </w:r>
    </w:p>
    <w:p w:rsidR="0060739D" w:rsidRPr="003A539D" w:rsidRDefault="0060739D" w:rsidP="0060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9C" w:rsidRDefault="00B916FA" w:rsidP="0060739D">
      <w:pPr>
        <w:pStyle w:val="a9"/>
        <w:tabs>
          <w:tab w:val="left" w:pos="99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D9289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3C" w:rsidRDefault="00231C3C">
      <w:pPr>
        <w:spacing w:after="0" w:line="240" w:lineRule="auto"/>
      </w:pPr>
      <w:r>
        <w:separator/>
      </w:r>
    </w:p>
  </w:endnote>
  <w:endnote w:type="continuationSeparator" w:id="0">
    <w:p w:rsidR="00231C3C" w:rsidRDefault="0023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9C" w:rsidRDefault="00B916FA">
    <w:pPr>
      <w:pStyle w:val="af3"/>
      <w:jc w:val="right"/>
      <w:rPr>
        <w:rFonts w:ascii="Times New Roman" w:hAnsi="Times New Roman" w:cs="Times New Roman"/>
        <w:sz w:val="24"/>
      </w:rPr>
    </w:pPr>
    <w:r>
      <w:fldChar w:fldCharType="begin"/>
    </w:r>
    <w:r>
      <w:instrText>PAGE \* MERGEFORMAT</w:instrText>
    </w:r>
    <w:r>
      <w:fldChar w:fldCharType="separate"/>
    </w:r>
    <w:r w:rsidR="00B72A12" w:rsidRPr="00B72A12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3C" w:rsidRDefault="00231C3C">
      <w:pPr>
        <w:spacing w:after="0" w:line="240" w:lineRule="auto"/>
      </w:pPr>
      <w:r>
        <w:separator/>
      </w:r>
    </w:p>
  </w:footnote>
  <w:footnote w:type="continuationSeparator" w:id="0">
    <w:p w:rsidR="00231C3C" w:rsidRDefault="0023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A4"/>
    <w:multiLevelType w:val="multilevel"/>
    <w:tmpl w:val="477CD31C"/>
    <w:lvl w:ilvl="0">
      <w:start w:val="11"/>
      <w:numFmt w:val="decimal"/>
      <w:lvlText w:val="%1"/>
      <w:lvlJc w:val="left"/>
      <w:pPr>
        <w:ind w:left="900" w:hanging="8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4" w:hanging="897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08" w:hanging="8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57"/>
      </w:pPr>
      <w:rPr>
        <w:rFonts w:hint="default"/>
      </w:rPr>
    </w:lvl>
  </w:abstractNum>
  <w:abstractNum w:abstractNumId="1">
    <w:nsid w:val="04B247C9"/>
    <w:multiLevelType w:val="multilevel"/>
    <w:tmpl w:val="52888A6C"/>
    <w:lvl w:ilvl="0">
      <w:start w:val="1"/>
      <w:numFmt w:val="decimal"/>
      <w:lvlText w:val="%1."/>
      <w:lvlJc w:val="left"/>
      <w:pPr>
        <w:ind w:left="450" w:hanging="44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1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7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7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58"/>
      </w:pPr>
      <w:rPr>
        <w:rFonts w:hint="default"/>
      </w:rPr>
    </w:lvl>
  </w:abstractNum>
  <w:abstractNum w:abstractNumId="2">
    <w:nsid w:val="08B941C7"/>
    <w:multiLevelType w:val="hybridMultilevel"/>
    <w:tmpl w:val="669246DA"/>
    <w:lvl w:ilvl="0" w:tplc="8E66507E">
      <w:start w:val="3"/>
      <w:numFmt w:val="decimal"/>
      <w:lvlText w:val="%1."/>
      <w:lvlJc w:val="left"/>
      <w:pPr>
        <w:ind w:left="1428" w:hanging="357"/>
      </w:pPr>
      <w:rPr>
        <w:rFonts w:hint="default"/>
      </w:rPr>
    </w:lvl>
    <w:lvl w:ilvl="1" w:tplc="8ABE40B2">
      <w:start w:val="1"/>
      <w:numFmt w:val="lowerLetter"/>
      <w:lvlText w:val="%2."/>
      <w:lvlJc w:val="left"/>
      <w:pPr>
        <w:ind w:left="2148" w:hanging="357"/>
      </w:pPr>
    </w:lvl>
    <w:lvl w:ilvl="2" w:tplc="36804DC4">
      <w:start w:val="1"/>
      <w:numFmt w:val="lowerRoman"/>
      <w:lvlText w:val="%3."/>
      <w:lvlJc w:val="right"/>
      <w:pPr>
        <w:ind w:left="2868" w:hanging="177"/>
      </w:pPr>
    </w:lvl>
    <w:lvl w:ilvl="3" w:tplc="AF806FAA">
      <w:start w:val="1"/>
      <w:numFmt w:val="decimal"/>
      <w:lvlText w:val="%4."/>
      <w:lvlJc w:val="left"/>
      <w:pPr>
        <w:ind w:left="3588" w:hanging="357"/>
      </w:pPr>
    </w:lvl>
    <w:lvl w:ilvl="4" w:tplc="65468EF2">
      <w:start w:val="1"/>
      <w:numFmt w:val="lowerLetter"/>
      <w:lvlText w:val="%5."/>
      <w:lvlJc w:val="left"/>
      <w:pPr>
        <w:ind w:left="4308" w:hanging="357"/>
      </w:pPr>
    </w:lvl>
    <w:lvl w:ilvl="5" w:tplc="69D22CB0">
      <w:start w:val="1"/>
      <w:numFmt w:val="lowerRoman"/>
      <w:lvlText w:val="%6."/>
      <w:lvlJc w:val="right"/>
      <w:pPr>
        <w:ind w:left="5028" w:hanging="177"/>
      </w:pPr>
    </w:lvl>
    <w:lvl w:ilvl="6" w:tplc="D8109358">
      <w:start w:val="1"/>
      <w:numFmt w:val="decimal"/>
      <w:lvlText w:val="%7."/>
      <w:lvlJc w:val="left"/>
      <w:pPr>
        <w:ind w:left="5748" w:hanging="357"/>
      </w:pPr>
    </w:lvl>
    <w:lvl w:ilvl="7" w:tplc="1BB8C89A">
      <w:start w:val="1"/>
      <w:numFmt w:val="lowerLetter"/>
      <w:lvlText w:val="%8."/>
      <w:lvlJc w:val="left"/>
      <w:pPr>
        <w:ind w:left="6468" w:hanging="357"/>
      </w:pPr>
    </w:lvl>
    <w:lvl w:ilvl="8" w:tplc="38E2C414">
      <w:start w:val="1"/>
      <w:numFmt w:val="lowerRoman"/>
      <w:lvlText w:val="%9."/>
      <w:lvlJc w:val="right"/>
      <w:pPr>
        <w:ind w:left="7188" w:hanging="177"/>
      </w:pPr>
    </w:lvl>
  </w:abstractNum>
  <w:abstractNum w:abstractNumId="3">
    <w:nsid w:val="0B0A36E6"/>
    <w:multiLevelType w:val="hybridMultilevel"/>
    <w:tmpl w:val="B3684964"/>
    <w:lvl w:ilvl="0" w:tplc="FA90211A">
      <w:start w:val="1"/>
      <w:numFmt w:val="decimal"/>
      <w:lvlText w:val="%1."/>
      <w:lvlJc w:val="left"/>
      <w:pPr>
        <w:ind w:left="928" w:hanging="357"/>
      </w:pPr>
    </w:lvl>
    <w:lvl w:ilvl="1" w:tplc="673248A6">
      <w:start w:val="1"/>
      <w:numFmt w:val="lowerLetter"/>
      <w:lvlText w:val="%2."/>
      <w:lvlJc w:val="left"/>
      <w:pPr>
        <w:ind w:left="1080" w:hanging="357"/>
      </w:pPr>
    </w:lvl>
    <w:lvl w:ilvl="2" w:tplc="6B70344C">
      <w:start w:val="1"/>
      <w:numFmt w:val="lowerRoman"/>
      <w:lvlText w:val="%3."/>
      <w:lvlJc w:val="right"/>
      <w:pPr>
        <w:ind w:left="1800" w:hanging="177"/>
      </w:pPr>
    </w:lvl>
    <w:lvl w:ilvl="3" w:tplc="932C8650">
      <w:start w:val="1"/>
      <w:numFmt w:val="decimal"/>
      <w:lvlText w:val="%4."/>
      <w:lvlJc w:val="left"/>
      <w:pPr>
        <w:ind w:left="2520" w:hanging="357"/>
      </w:pPr>
    </w:lvl>
    <w:lvl w:ilvl="4" w:tplc="526EA3B0">
      <w:start w:val="1"/>
      <w:numFmt w:val="lowerLetter"/>
      <w:lvlText w:val="%5."/>
      <w:lvlJc w:val="left"/>
      <w:pPr>
        <w:ind w:left="3240" w:hanging="357"/>
      </w:pPr>
    </w:lvl>
    <w:lvl w:ilvl="5" w:tplc="1916E604">
      <w:start w:val="1"/>
      <w:numFmt w:val="lowerRoman"/>
      <w:lvlText w:val="%6."/>
      <w:lvlJc w:val="right"/>
      <w:pPr>
        <w:ind w:left="3960" w:hanging="177"/>
      </w:pPr>
    </w:lvl>
    <w:lvl w:ilvl="6" w:tplc="D08C18E6">
      <w:start w:val="1"/>
      <w:numFmt w:val="decimal"/>
      <w:lvlText w:val="%7."/>
      <w:lvlJc w:val="left"/>
      <w:pPr>
        <w:ind w:left="4680" w:hanging="357"/>
      </w:pPr>
    </w:lvl>
    <w:lvl w:ilvl="7" w:tplc="AF4A2544">
      <w:start w:val="1"/>
      <w:numFmt w:val="lowerLetter"/>
      <w:lvlText w:val="%8."/>
      <w:lvlJc w:val="left"/>
      <w:pPr>
        <w:ind w:left="5400" w:hanging="357"/>
      </w:pPr>
    </w:lvl>
    <w:lvl w:ilvl="8" w:tplc="1EA61A88">
      <w:start w:val="1"/>
      <w:numFmt w:val="lowerRoman"/>
      <w:lvlText w:val="%9."/>
      <w:lvlJc w:val="right"/>
      <w:pPr>
        <w:ind w:left="6120" w:hanging="177"/>
      </w:pPr>
    </w:lvl>
  </w:abstractNum>
  <w:abstractNum w:abstractNumId="4">
    <w:nsid w:val="0B3239E4"/>
    <w:multiLevelType w:val="multilevel"/>
    <w:tmpl w:val="DB9EFCEA"/>
    <w:lvl w:ilvl="0">
      <w:start w:val="11"/>
      <w:numFmt w:val="decimal"/>
      <w:lvlText w:val="%1"/>
      <w:lvlJc w:val="left"/>
      <w:pPr>
        <w:ind w:left="705" w:hanging="7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9" w:hanging="7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1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57"/>
      </w:pPr>
      <w:rPr>
        <w:rFonts w:hint="default"/>
      </w:rPr>
    </w:lvl>
  </w:abstractNum>
  <w:abstractNum w:abstractNumId="5">
    <w:nsid w:val="0BAF7853"/>
    <w:multiLevelType w:val="multilevel"/>
    <w:tmpl w:val="566AA914"/>
    <w:lvl w:ilvl="0">
      <w:start w:val="3"/>
      <w:numFmt w:val="decimal"/>
      <w:lvlText w:val="%1"/>
      <w:lvlJc w:val="left"/>
      <w:pPr>
        <w:ind w:left="37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57"/>
      </w:pPr>
      <w:rPr>
        <w:rFonts w:hint="default"/>
      </w:rPr>
    </w:lvl>
  </w:abstractNum>
  <w:abstractNum w:abstractNumId="6">
    <w:nsid w:val="0C3039A6"/>
    <w:multiLevelType w:val="multilevel"/>
    <w:tmpl w:val="E39802EE"/>
    <w:lvl w:ilvl="0">
      <w:start w:val="11"/>
      <w:numFmt w:val="decimal"/>
      <w:lvlText w:val="%1"/>
      <w:lvlJc w:val="left"/>
      <w:pPr>
        <w:ind w:left="750" w:hanging="74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4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4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57"/>
      </w:pPr>
      <w:rPr>
        <w:rFonts w:hint="default"/>
      </w:rPr>
    </w:lvl>
  </w:abstractNum>
  <w:abstractNum w:abstractNumId="7">
    <w:nsid w:val="1C57758A"/>
    <w:multiLevelType w:val="multilevel"/>
    <w:tmpl w:val="D610B670"/>
    <w:lvl w:ilvl="0">
      <w:start w:val="11"/>
      <w:numFmt w:val="decimal"/>
      <w:lvlText w:val="%1"/>
      <w:lvlJc w:val="left"/>
      <w:pPr>
        <w:ind w:left="864" w:hanging="862"/>
      </w:pPr>
    </w:lvl>
    <w:lvl w:ilvl="1">
      <w:start w:val="4"/>
      <w:numFmt w:val="decimal"/>
      <w:lvlText w:val="%1.%2"/>
      <w:lvlJc w:val="left"/>
      <w:pPr>
        <w:ind w:left="864" w:hanging="862"/>
      </w:pPr>
    </w:lvl>
    <w:lvl w:ilvl="2">
      <w:start w:val="17"/>
      <w:numFmt w:val="decimal"/>
      <w:lvlText w:val="%1.%2.%3"/>
      <w:lvlJc w:val="left"/>
      <w:pPr>
        <w:ind w:left="864" w:hanging="862"/>
      </w:pPr>
    </w:lvl>
    <w:lvl w:ilvl="3">
      <w:start w:val="1"/>
      <w:numFmt w:val="decimal"/>
      <w:lvlText w:val="%1.%2.%3.%4"/>
      <w:lvlJc w:val="left"/>
      <w:pPr>
        <w:ind w:left="1080" w:hanging="1078"/>
      </w:pPr>
    </w:lvl>
    <w:lvl w:ilvl="4">
      <w:start w:val="1"/>
      <w:numFmt w:val="decimal"/>
      <w:lvlText w:val="%1.%2.%3.%4.%5"/>
      <w:lvlJc w:val="left"/>
      <w:pPr>
        <w:ind w:left="1080" w:hanging="1078"/>
      </w:pPr>
    </w:lvl>
    <w:lvl w:ilvl="5">
      <w:start w:val="1"/>
      <w:numFmt w:val="decimal"/>
      <w:lvlText w:val="%1.%2.%3.%4.%5.%6"/>
      <w:lvlJc w:val="left"/>
      <w:pPr>
        <w:ind w:left="1440" w:hanging="1438"/>
      </w:pPr>
    </w:lvl>
    <w:lvl w:ilvl="6">
      <w:start w:val="1"/>
      <w:numFmt w:val="decimal"/>
      <w:lvlText w:val="%1.%2.%3.%4.%5.%6.%7"/>
      <w:lvlJc w:val="left"/>
      <w:pPr>
        <w:ind w:left="1440" w:hanging="1438"/>
      </w:pPr>
    </w:lvl>
    <w:lvl w:ilvl="7">
      <w:start w:val="1"/>
      <w:numFmt w:val="decimal"/>
      <w:lvlText w:val="%1.%2.%3.%4.%5.%6.%7.%8"/>
      <w:lvlJc w:val="left"/>
      <w:pPr>
        <w:ind w:left="1800" w:hanging="1798"/>
      </w:pPr>
    </w:lvl>
    <w:lvl w:ilvl="8">
      <w:start w:val="1"/>
      <w:numFmt w:val="decimal"/>
      <w:lvlText w:val="%1.%2.%3.%4.%5.%6.%7.%8.%9"/>
      <w:lvlJc w:val="left"/>
      <w:pPr>
        <w:ind w:left="2160" w:hanging="2158"/>
      </w:pPr>
    </w:lvl>
  </w:abstractNum>
  <w:abstractNum w:abstractNumId="8">
    <w:nsid w:val="20EE11E6"/>
    <w:multiLevelType w:val="multilevel"/>
    <w:tmpl w:val="714280D8"/>
    <w:lvl w:ilvl="0">
      <w:start w:val="4"/>
      <w:numFmt w:val="decimal"/>
      <w:lvlText w:val="%1"/>
      <w:lvlJc w:val="left"/>
      <w:pPr>
        <w:ind w:left="375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57"/>
      </w:pPr>
      <w:rPr>
        <w:rFonts w:hint="default"/>
      </w:rPr>
    </w:lvl>
  </w:abstractNum>
  <w:abstractNum w:abstractNumId="9">
    <w:nsid w:val="252A00A3"/>
    <w:multiLevelType w:val="multilevel"/>
    <w:tmpl w:val="7E982FFE"/>
    <w:lvl w:ilvl="0">
      <w:start w:val="14"/>
      <w:numFmt w:val="decimal"/>
      <w:lvlText w:val="%1."/>
      <w:lvlJc w:val="left"/>
      <w:pPr>
        <w:ind w:left="825" w:hanging="82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7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7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57"/>
      </w:pPr>
      <w:rPr>
        <w:rFonts w:hint="default"/>
      </w:rPr>
    </w:lvl>
  </w:abstractNum>
  <w:abstractNum w:abstractNumId="10">
    <w:nsid w:val="2A775EA4"/>
    <w:multiLevelType w:val="multilevel"/>
    <w:tmpl w:val="8DFA55E6"/>
    <w:lvl w:ilvl="0">
      <w:start w:val="1"/>
      <w:numFmt w:val="decimal"/>
      <w:lvlText w:val="%1."/>
      <w:lvlJc w:val="left"/>
      <w:pPr>
        <w:ind w:left="1069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7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7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57"/>
      </w:pPr>
      <w:rPr>
        <w:rFonts w:hint="default"/>
      </w:rPr>
    </w:lvl>
  </w:abstractNum>
  <w:abstractNum w:abstractNumId="11">
    <w:nsid w:val="39A1246E"/>
    <w:multiLevelType w:val="multilevel"/>
    <w:tmpl w:val="C5B07846"/>
    <w:lvl w:ilvl="0">
      <w:start w:val="4"/>
      <w:numFmt w:val="decimal"/>
      <w:lvlText w:val="%1"/>
      <w:lvlJc w:val="left"/>
      <w:pPr>
        <w:ind w:left="37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57"/>
      </w:pPr>
      <w:rPr>
        <w:rFonts w:hint="default"/>
      </w:rPr>
    </w:lvl>
  </w:abstractNum>
  <w:abstractNum w:abstractNumId="12">
    <w:nsid w:val="3B305C19"/>
    <w:multiLevelType w:val="multilevel"/>
    <w:tmpl w:val="B4F6E7FE"/>
    <w:lvl w:ilvl="0">
      <w:start w:val="4"/>
      <w:numFmt w:val="decimal"/>
      <w:lvlText w:val="%1"/>
      <w:lvlJc w:val="left"/>
      <w:pPr>
        <w:ind w:left="375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57"/>
      </w:pPr>
      <w:rPr>
        <w:rFonts w:hint="default"/>
      </w:rPr>
    </w:lvl>
  </w:abstractNum>
  <w:abstractNum w:abstractNumId="13">
    <w:nsid w:val="3C0B3500"/>
    <w:multiLevelType w:val="hybridMultilevel"/>
    <w:tmpl w:val="2248802A"/>
    <w:lvl w:ilvl="0" w:tplc="58424250">
      <w:start w:val="1"/>
      <w:numFmt w:val="decimal"/>
      <w:lvlText w:val="%1."/>
      <w:lvlJc w:val="left"/>
      <w:pPr>
        <w:ind w:left="928" w:hanging="357"/>
      </w:pPr>
    </w:lvl>
    <w:lvl w:ilvl="1" w:tplc="4C607762">
      <w:start w:val="1"/>
      <w:numFmt w:val="lowerLetter"/>
      <w:lvlText w:val="%2."/>
      <w:lvlJc w:val="left"/>
      <w:pPr>
        <w:ind w:left="1080" w:hanging="357"/>
      </w:pPr>
    </w:lvl>
    <w:lvl w:ilvl="2" w:tplc="52027686">
      <w:start w:val="1"/>
      <w:numFmt w:val="lowerRoman"/>
      <w:lvlText w:val="%3."/>
      <w:lvlJc w:val="right"/>
      <w:pPr>
        <w:ind w:left="1800" w:hanging="177"/>
      </w:pPr>
    </w:lvl>
    <w:lvl w:ilvl="3" w:tplc="52783826">
      <w:start w:val="1"/>
      <w:numFmt w:val="decimal"/>
      <w:lvlText w:val="%4."/>
      <w:lvlJc w:val="left"/>
      <w:pPr>
        <w:ind w:left="2520" w:hanging="357"/>
      </w:pPr>
    </w:lvl>
    <w:lvl w:ilvl="4" w:tplc="76E6E1E0">
      <w:start w:val="1"/>
      <w:numFmt w:val="lowerLetter"/>
      <w:lvlText w:val="%5."/>
      <w:lvlJc w:val="left"/>
      <w:pPr>
        <w:ind w:left="3240" w:hanging="357"/>
      </w:pPr>
    </w:lvl>
    <w:lvl w:ilvl="5" w:tplc="F8DEEBC0">
      <w:start w:val="1"/>
      <w:numFmt w:val="lowerRoman"/>
      <w:lvlText w:val="%6."/>
      <w:lvlJc w:val="right"/>
      <w:pPr>
        <w:ind w:left="3960" w:hanging="177"/>
      </w:pPr>
    </w:lvl>
    <w:lvl w:ilvl="6" w:tplc="D62AA320">
      <w:start w:val="1"/>
      <w:numFmt w:val="decimal"/>
      <w:lvlText w:val="%7."/>
      <w:lvlJc w:val="left"/>
      <w:pPr>
        <w:ind w:left="4680" w:hanging="357"/>
      </w:pPr>
    </w:lvl>
    <w:lvl w:ilvl="7" w:tplc="72EEB1A2">
      <w:start w:val="1"/>
      <w:numFmt w:val="lowerLetter"/>
      <w:lvlText w:val="%8."/>
      <w:lvlJc w:val="left"/>
      <w:pPr>
        <w:ind w:left="5400" w:hanging="357"/>
      </w:pPr>
    </w:lvl>
    <w:lvl w:ilvl="8" w:tplc="2092EF60">
      <w:start w:val="1"/>
      <w:numFmt w:val="lowerRoman"/>
      <w:lvlText w:val="%9."/>
      <w:lvlJc w:val="right"/>
      <w:pPr>
        <w:ind w:left="6120" w:hanging="177"/>
      </w:pPr>
    </w:lvl>
  </w:abstractNum>
  <w:abstractNum w:abstractNumId="14">
    <w:nsid w:val="3C735309"/>
    <w:multiLevelType w:val="hybridMultilevel"/>
    <w:tmpl w:val="6FD4834A"/>
    <w:lvl w:ilvl="0" w:tplc="3ABE1A46">
      <w:start w:val="4"/>
      <w:numFmt w:val="bullet"/>
      <w:lvlText w:val=""/>
      <w:lvlJc w:val="left"/>
      <w:pPr>
        <w:ind w:left="1065" w:hanging="357"/>
      </w:pPr>
      <w:rPr>
        <w:rFonts w:ascii="Symbol" w:eastAsia="Calibri" w:hAnsi="Symbol" w:cs="Times New Roman" w:hint="default"/>
      </w:rPr>
    </w:lvl>
    <w:lvl w:ilvl="1" w:tplc="334C3B3A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2" w:tplc="6E2637B0">
      <w:start w:val="1"/>
      <w:numFmt w:val="bullet"/>
      <w:lvlText w:val=""/>
      <w:lvlJc w:val="left"/>
      <w:pPr>
        <w:ind w:left="2505" w:hanging="357"/>
      </w:pPr>
      <w:rPr>
        <w:rFonts w:ascii="Wingdings" w:hAnsi="Wingdings" w:hint="default"/>
      </w:rPr>
    </w:lvl>
    <w:lvl w:ilvl="3" w:tplc="CB9CA4F2">
      <w:start w:val="1"/>
      <w:numFmt w:val="bullet"/>
      <w:lvlText w:val=""/>
      <w:lvlJc w:val="left"/>
      <w:pPr>
        <w:ind w:left="3225" w:hanging="357"/>
      </w:pPr>
      <w:rPr>
        <w:rFonts w:ascii="Symbol" w:hAnsi="Symbol" w:hint="default"/>
      </w:rPr>
    </w:lvl>
    <w:lvl w:ilvl="4" w:tplc="5E2C5000">
      <w:start w:val="1"/>
      <w:numFmt w:val="bullet"/>
      <w:lvlText w:val="o"/>
      <w:lvlJc w:val="left"/>
      <w:pPr>
        <w:ind w:left="3945" w:hanging="357"/>
      </w:pPr>
      <w:rPr>
        <w:rFonts w:ascii="Courier New" w:hAnsi="Courier New" w:cs="Courier New" w:hint="default"/>
      </w:rPr>
    </w:lvl>
    <w:lvl w:ilvl="5" w:tplc="72D8302A">
      <w:start w:val="1"/>
      <w:numFmt w:val="bullet"/>
      <w:lvlText w:val=""/>
      <w:lvlJc w:val="left"/>
      <w:pPr>
        <w:ind w:left="4665" w:hanging="357"/>
      </w:pPr>
      <w:rPr>
        <w:rFonts w:ascii="Wingdings" w:hAnsi="Wingdings" w:hint="default"/>
      </w:rPr>
    </w:lvl>
    <w:lvl w:ilvl="6" w:tplc="026424EC">
      <w:start w:val="1"/>
      <w:numFmt w:val="bullet"/>
      <w:lvlText w:val=""/>
      <w:lvlJc w:val="left"/>
      <w:pPr>
        <w:ind w:left="5385" w:hanging="357"/>
      </w:pPr>
      <w:rPr>
        <w:rFonts w:ascii="Symbol" w:hAnsi="Symbol" w:hint="default"/>
      </w:rPr>
    </w:lvl>
    <w:lvl w:ilvl="7" w:tplc="EE9437CA">
      <w:start w:val="1"/>
      <w:numFmt w:val="bullet"/>
      <w:lvlText w:val="o"/>
      <w:lvlJc w:val="left"/>
      <w:pPr>
        <w:ind w:left="6105" w:hanging="357"/>
      </w:pPr>
      <w:rPr>
        <w:rFonts w:ascii="Courier New" w:hAnsi="Courier New" w:cs="Courier New" w:hint="default"/>
      </w:rPr>
    </w:lvl>
    <w:lvl w:ilvl="8" w:tplc="A8E8757E">
      <w:start w:val="1"/>
      <w:numFmt w:val="bullet"/>
      <w:lvlText w:val=""/>
      <w:lvlJc w:val="left"/>
      <w:pPr>
        <w:ind w:left="6825" w:hanging="357"/>
      </w:pPr>
      <w:rPr>
        <w:rFonts w:ascii="Wingdings" w:hAnsi="Wingdings" w:hint="default"/>
      </w:rPr>
    </w:lvl>
  </w:abstractNum>
  <w:abstractNum w:abstractNumId="15">
    <w:nsid w:val="3DEC42A9"/>
    <w:multiLevelType w:val="multilevel"/>
    <w:tmpl w:val="7FFC7964"/>
    <w:lvl w:ilvl="0">
      <w:start w:val="1"/>
      <w:numFmt w:val="decimal"/>
      <w:lvlText w:val="%1."/>
      <w:lvlJc w:val="left"/>
      <w:pPr>
        <w:ind w:left="1778" w:hanging="357"/>
      </w:pPr>
    </w:lvl>
    <w:lvl w:ilvl="1">
      <w:start w:val="1"/>
      <w:numFmt w:val="decimal"/>
      <w:lvlText w:val="%1.%2."/>
      <w:lvlJc w:val="left"/>
      <w:pPr>
        <w:ind w:left="2210" w:hanging="429"/>
      </w:pPr>
    </w:lvl>
    <w:lvl w:ilvl="2">
      <w:start w:val="1"/>
      <w:numFmt w:val="decimal"/>
      <w:lvlText w:val="%1.%2.%3."/>
      <w:lvlJc w:val="left"/>
      <w:pPr>
        <w:ind w:left="2642" w:hanging="501"/>
      </w:pPr>
    </w:lvl>
    <w:lvl w:ilvl="3">
      <w:start w:val="1"/>
      <w:numFmt w:val="decimal"/>
      <w:lvlText w:val="%1.%2.%3.%4."/>
      <w:lvlJc w:val="left"/>
      <w:pPr>
        <w:ind w:left="3146" w:hanging="645"/>
      </w:pPr>
    </w:lvl>
    <w:lvl w:ilvl="4">
      <w:start w:val="1"/>
      <w:numFmt w:val="decimal"/>
      <w:lvlText w:val="%1.%2.%3.%4.%5."/>
      <w:lvlJc w:val="left"/>
      <w:pPr>
        <w:ind w:left="3650" w:hanging="789"/>
      </w:pPr>
    </w:lvl>
    <w:lvl w:ilvl="5">
      <w:start w:val="1"/>
      <w:numFmt w:val="decimal"/>
      <w:lvlText w:val="%1.%2.%3.%4.%5.%6."/>
      <w:lvlJc w:val="left"/>
      <w:pPr>
        <w:ind w:left="4154" w:hanging="933"/>
      </w:pPr>
    </w:lvl>
    <w:lvl w:ilvl="6">
      <w:start w:val="1"/>
      <w:numFmt w:val="decimal"/>
      <w:lvlText w:val="%1.%2.%3.%4.%5.%6.%7."/>
      <w:lvlJc w:val="left"/>
      <w:pPr>
        <w:ind w:left="4658" w:hanging="1077"/>
      </w:pPr>
    </w:lvl>
    <w:lvl w:ilvl="7">
      <w:start w:val="1"/>
      <w:numFmt w:val="decimal"/>
      <w:lvlText w:val="%1.%2.%3.%4.%5.%6.%7.%8."/>
      <w:lvlJc w:val="left"/>
      <w:pPr>
        <w:ind w:left="5162" w:hanging="1221"/>
      </w:pPr>
    </w:lvl>
    <w:lvl w:ilvl="8">
      <w:start w:val="1"/>
      <w:numFmt w:val="decimal"/>
      <w:lvlText w:val="%1.%2.%3.%4.%5.%6.%7.%8.%9."/>
      <w:lvlJc w:val="left"/>
      <w:pPr>
        <w:ind w:left="5738" w:hanging="1437"/>
      </w:pPr>
    </w:lvl>
  </w:abstractNum>
  <w:abstractNum w:abstractNumId="16">
    <w:nsid w:val="40EF5759"/>
    <w:multiLevelType w:val="multilevel"/>
    <w:tmpl w:val="528AEFA4"/>
    <w:lvl w:ilvl="0">
      <w:start w:val="2"/>
      <w:numFmt w:val="decimal"/>
      <w:lvlText w:val="%1"/>
      <w:lvlJc w:val="left"/>
      <w:pPr>
        <w:ind w:left="375" w:hanging="372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1084" w:hanging="372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2138" w:hanging="717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77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77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37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37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797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57"/>
      </w:pPr>
      <w:rPr>
        <w:rFonts w:eastAsia="Calibri" w:cs="Times New Roman" w:hint="default"/>
      </w:rPr>
    </w:lvl>
  </w:abstractNum>
  <w:abstractNum w:abstractNumId="17">
    <w:nsid w:val="45A16DB0"/>
    <w:multiLevelType w:val="multilevel"/>
    <w:tmpl w:val="FA985312"/>
    <w:lvl w:ilvl="0">
      <w:start w:val="1"/>
      <w:numFmt w:val="decimal"/>
      <w:lvlText w:val="%1."/>
      <w:lvlJc w:val="left"/>
      <w:pPr>
        <w:ind w:left="450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1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7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7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58"/>
      </w:pPr>
      <w:rPr>
        <w:rFonts w:hint="default"/>
      </w:rPr>
    </w:lvl>
  </w:abstractNum>
  <w:abstractNum w:abstractNumId="18">
    <w:nsid w:val="467E0FF3"/>
    <w:multiLevelType w:val="hybridMultilevel"/>
    <w:tmpl w:val="1256D2F4"/>
    <w:lvl w:ilvl="0" w:tplc="85CEBD50">
      <w:start w:val="1"/>
      <w:numFmt w:val="decimal"/>
      <w:lvlText w:val="%1."/>
      <w:lvlJc w:val="left"/>
      <w:pPr>
        <w:ind w:left="928" w:hanging="357"/>
      </w:pPr>
    </w:lvl>
    <w:lvl w:ilvl="1" w:tplc="1C1A8274">
      <w:start w:val="1"/>
      <w:numFmt w:val="lowerLetter"/>
      <w:lvlText w:val="%2."/>
      <w:lvlJc w:val="left"/>
      <w:pPr>
        <w:ind w:left="1080" w:hanging="357"/>
      </w:pPr>
    </w:lvl>
    <w:lvl w:ilvl="2" w:tplc="1E58873A">
      <w:start w:val="1"/>
      <w:numFmt w:val="lowerRoman"/>
      <w:lvlText w:val="%3."/>
      <w:lvlJc w:val="right"/>
      <w:pPr>
        <w:ind w:left="1800" w:hanging="177"/>
      </w:pPr>
    </w:lvl>
    <w:lvl w:ilvl="3" w:tplc="5AA260EC">
      <w:start w:val="1"/>
      <w:numFmt w:val="decimal"/>
      <w:lvlText w:val="%4."/>
      <w:lvlJc w:val="left"/>
      <w:pPr>
        <w:ind w:left="2520" w:hanging="357"/>
      </w:pPr>
    </w:lvl>
    <w:lvl w:ilvl="4" w:tplc="BD20EDB4">
      <w:start w:val="1"/>
      <w:numFmt w:val="lowerLetter"/>
      <w:lvlText w:val="%5."/>
      <w:lvlJc w:val="left"/>
      <w:pPr>
        <w:ind w:left="3240" w:hanging="357"/>
      </w:pPr>
    </w:lvl>
    <w:lvl w:ilvl="5" w:tplc="989633A4">
      <w:start w:val="1"/>
      <w:numFmt w:val="lowerRoman"/>
      <w:lvlText w:val="%6."/>
      <w:lvlJc w:val="right"/>
      <w:pPr>
        <w:ind w:left="3960" w:hanging="177"/>
      </w:pPr>
    </w:lvl>
    <w:lvl w:ilvl="6" w:tplc="6576E17A">
      <w:start w:val="1"/>
      <w:numFmt w:val="decimal"/>
      <w:lvlText w:val="%7."/>
      <w:lvlJc w:val="left"/>
      <w:pPr>
        <w:ind w:left="4680" w:hanging="357"/>
      </w:pPr>
    </w:lvl>
    <w:lvl w:ilvl="7" w:tplc="93000858">
      <w:start w:val="1"/>
      <w:numFmt w:val="lowerLetter"/>
      <w:lvlText w:val="%8."/>
      <w:lvlJc w:val="left"/>
      <w:pPr>
        <w:ind w:left="5400" w:hanging="357"/>
      </w:pPr>
    </w:lvl>
    <w:lvl w:ilvl="8" w:tplc="948671C2">
      <w:start w:val="1"/>
      <w:numFmt w:val="lowerRoman"/>
      <w:lvlText w:val="%9."/>
      <w:lvlJc w:val="right"/>
      <w:pPr>
        <w:ind w:left="6120" w:hanging="177"/>
      </w:pPr>
    </w:lvl>
  </w:abstractNum>
  <w:abstractNum w:abstractNumId="19">
    <w:nsid w:val="49933F67"/>
    <w:multiLevelType w:val="multilevel"/>
    <w:tmpl w:val="294A7346"/>
    <w:lvl w:ilvl="0">
      <w:start w:val="5"/>
      <w:numFmt w:val="decimal"/>
      <w:lvlText w:val="%1"/>
      <w:lvlJc w:val="left"/>
      <w:pPr>
        <w:ind w:left="37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57"/>
      </w:pPr>
      <w:rPr>
        <w:rFonts w:hint="default"/>
      </w:rPr>
    </w:lvl>
  </w:abstractNum>
  <w:abstractNum w:abstractNumId="20">
    <w:nsid w:val="4C883BDD"/>
    <w:multiLevelType w:val="multilevel"/>
    <w:tmpl w:val="D6B21580"/>
    <w:lvl w:ilvl="0">
      <w:start w:val="1"/>
      <w:numFmt w:val="decimal"/>
      <w:lvlText w:val="%1"/>
      <w:lvlJc w:val="left"/>
      <w:pPr>
        <w:ind w:left="37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57"/>
      </w:pPr>
      <w:rPr>
        <w:rFonts w:hint="default"/>
      </w:rPr>
    </w:lvl>
  </w:abstractNum>
  <w:abstractNum w:abstractNumId="21">
    <w:nsid w:val="50977350"/>
    <w:multiLevelType w:val="multilevel"/>
    <w:tmpl w:val="39025EE8"/>
    <w:lvl w:ilvl="0">
      <w:start w:val="17"/>
      <w:numFmt w:val="decimal"/>
      <w:lvlText w:val="%1"/>
      <w:lvlJc w:val="left"/>
      <w:pPr>
        <w:ind w:left="525" w:hanging="5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57"/>
      </w:pPr>
      <w:rPr>
        <w:rFonts w:hint="default"/>
      </w:rPr>
    </w:lvl>
  </w:abstractNum>
  <w:abstractNum w:abstractNumId="22">
    <w:nsid w:val="5171346E"/>
    <w:multiLevelType w:val="hybridMultilevel"/>
    <w:tmpl w:val="496E5C46"/>
    <w:lvl w:ilvl="0" w:tplc="70107314">
      <w:start w:val="1"/>
      <w:numFmt w:val="lowerLetter"/>
      <w:lvlText w:val="%1)"/>
      <w:lvlJc w:val="left"/>
      <w:pPr>
        <w:ind w:left="720" w:hanging="357"/>
      </w:pPr>
      <w:rPr>
        <w:rFonts w:hint="default"/>
      </w:rPr>
    </w:lvl>
    <w:lvl w:ilvl="1" w:tplc="431ABDE2">
      <w:start w:val="1"/>
      <w:numFmt w:val="lowerLetter"/>
      <w:lvlText w:val="%2."/>
      <w:lvlJc w:val="left"/>
      <w:pPr>
        <w:ind w:left="1440" w:hanging="357"/>
      </w:pPr>
    </w:lvl>
    <w:lvl w:ilvl="2" w:tplc="1D98C36E">
      <w:start w:val="1"/>
      <w:numFmt w:val="lowerRoman"/>
      <w:lvlText w:val="%3."/>
      <w:lvlJc w:val="right"/>
      <w:pPr>
        <w:ind w:left="2160" w:hanging="177"/>
      </w:pPr>
    </w:lvl>
    <w:lvl w:ilvl="3" w:tplc="E1E257CA">
      <w:start w:val="1"/>
      <w:numFmt w:val="decimal"/>
      <w:lvlText w:val="%4."/>
      <w:lvlJc w:val="left"/>
      <w:pPr>
        <w:ind w:left="2880" w:hanging="357"/>
      </w:pPr>
    </w:lvl>
    <w:lvl w:ilvl="4" w:tplc="4F980EDC">
      <w:start w:val="1"/>
      <w:numFmt w:val="lowerLetter"/>
      <w:lvlText w:val="%5."/>
      <w:lvlJc w:val="left"/>
      <w:pPr>
        <w:ind w:left="3600" w:hanging="357"/>
      </w:pPr>
    </w:lvl>
    <w:lvl w:ilvl="5" w:tplc="8DB259FE">
      <w:start w:val="1"/>
      <w:numFmt w:val="lowerRoman"/>
      <w:lvlText w:val="%6."/>
      <w:lvlJc w:val="right"/>
      <w:pPr>
        <w:ind w:left="4320" w:hanging="177"/>
      </w:pPr>
    </w:lvl>
    <w:lvl w:ilvl="6" w:tplc="0130F600">
      <w:start w:val="1"/>
      <w:numFmt w:val="decimal"/>
      <w:lvlText w:val="%7."/>
      <w:lvlJc w:val="left"/>
      <w:pPr>
        <w:ind w:left="5040" w:hanging="357"/>
      </w:pPr>
    </w:lvl>
    <w:lvl w:ilvl="7" w:tplc="FA10EDDA">
      <w:start w:val="1"/>
      <w:numFmt w:val="lowerLetter"/>
      <w:lvlText w:val="%8."/>
      <w:lvlJc w:val="left"/>
      <w:pPr>
        <w:ind w:left="5760" w:hanging="357"/>
      </w:pPr>
    </w:lvl>
    <w:lvl w:ilvl="8" w:tplc="726050A8">
      <w:start w:val="1"/>
      <w:numFmt w:val="lowerRoman"/>
      <w:lvlText w:val="%9."/>
      <w:lvlJc w:val="right"/>
      <w:pPr>
        <w:ind w:left="6480" w:hanging="177"/>
      </w:pPr>
    </w:lvl>
  </w:abstractNum>
  <w:abstractNum w:abstractNumId="23">
    <w:nsid w:val="58ED55B0"/>
    <w:multiLevelType w:val="hybridMultilevel"/>
    <w:tmpl w:val="0EF4EDB6"/>
    <w:lvl w:ilvl="0" w:tplc="E99EF03E">
      <w:start w:val="1"/>
      <w:numFmt w:val="decimal"/>
      <w:lvlText w:val="%1."/>
      <w:lvlJc w:val="left"/>
      <w:pPr>
        <w:ind w:left="928" w:hanging="357"/>
      </w:pPr>
    </w:lvl>
    <w:lvl w:ilvl="1" w:tplc="21F4EF9C">
      <w:start w:val="1"/>
      <w:numFmt w:val="lowerLetter"/>
      <w:lvlText w:val="%2."/>
      <w:lvlJc w:val="left"/>
      <w:pPr>
        <w:ind w:left="1080" w:hanging="357"/>
      </w:pPr>
    </w:lvl>
    <w:lvl w:ilvl="2" w:tplc="F6CA246E">
      <w:start w:val="1"/>
      <w:numFmt w:val="lowerRoman"/>
      <w:lvlText w:val="%3."/>
      <w:lvlJc w:val="right"/>
      <w:pPr>
        <w:ind w:left="1800" w:hanging="177"/>
      </w:pPr>
    </w:lvl>
    <w:lvl w:ilvl="3" w:tplc="DFEA9B4E">
      <w:start w:val="1"/>
      <w:numFmt w:val="decimal"/>
      <w:lvlText w:val="%4."/>
      <w:lvlJc w:val="left"/>
      <w:pPr>
        <w:ind w:left="2520" w:hanging="357"/>
      </w:pPr>
    </w:lvl>
    <w:lvl w:ilvl="4" w:tplc="A6082530">
      <w:start w:val="1"/>
      <w:numFmt w:val="lowerLetter"/>
      <w:lvlText w:val="%5."/>
      <w:lvlJc w:val="left"/>
      <w:pPr>
        <w:ind w:left="3240" w:hanging="357"/>
      </w:pPr>
    </w:lvl>
    <w:lvl w:ilvl="5" w:tplc="05C84D18">
      <w:start w:val="1"/>
      <w:numFmt w:val="lowerRoman"/>
      <w:lvlText w:val="%6."/>
      <w:lvlJc w:val="right"/>
      <w:pPr>
        <w:ind w:left="3960" w:hanging="177"/>
      </w:pPr>
    </w:lvl>
    <w:lvl w:ilvl="6" w:tplc="0BA87BC4">
      <w:start w:val="1"/>
      <w:numFmt w:val="decimal"/>
      <w:lvlText w:val="%7."/>
      <w:lvlJc w:val="left"/>
      <w:pPr>
        <w:ind w:left="4680" w:hanging="357"/>
      </w:pPr>
    </w:lvl>
    <w:lvl w:ilvl="7" w:tplc="A8B26692">
      <w:start w:val="1"/>
      <w:numFmt w:val="lowerLetter"/>
      <w:lvlText w:val="%8."/>
      <w:lvlJc w:val="left"/>
      <w:pPr>
        <w:ind w:left="5400" w:hanging="357"/>
      </w:pPr>
    </w:lvl>
    <w:lvl w:ilvl="8" w:tplc="58005DBC">
      <w:start w:val="1"/>
      <w:numFmt w:val="lowerRoman"/>
      <w:lvlText w:val="%9."/>
      <w:lvlJc w:val="right"/>
      <w:pPr>
        <w:ind w:left="6120" w:hanging="177"/>
      </w:pPr>
    </w:lvl>
  </w:abstractNum>
  <w:abstractNum w:abstractNumId="24">
    <w:nsid w:val="596961E7"/>
    <w:multiLevelType w:val="multilevel"/>
    <w:tmpl w:val="54E661D2"/>
    <w:lvl w:ilvl="0">
      <w:start w:val="1"/>
      <w:numFmt w:val="decimal"/>
      <w:lvlText w:val="%1."/>
      <w:lvlJc w:val="left"/>
      <w:pPr>
        <w:ind w:left="450" w:hanging="44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7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7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57"/>
      </w:pPr>
      <w:rPr>
        <w:rFonts w:hint="default"/>
      </w:rPr>
    </w:lvl>
  </w:abstractNum>
  <w:abstractNum w:abstractNumId="25">
    <w:nsid w:val="65CC12D6"/>
    <w:multiLevelType w:val="hybridMultilevel"/>
    <w:tmpl w:val="9F306040"/>
    <w:lvl w:ilvl="0" w:tplc="F5185876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 w:cs="Times New Roman" w:hint="default"/>
      </w:rPr>
    </w:lvl>
    <w:lvl w:ilvl="1" w:tplc="F7BEBEB8">
      <w:start w:val="1"/>
      <w:numFmt w:val="lowerLetter"/>
      <w:lvlText w:val="%2."/>
      <w:lvlJc w:val="left"/>
      <w:pPr>
        <w:ind w:left="1440" w:hanging="357"/>
      </w:pPr>
    </w:lvl>
    <w:lvl w:ilvl="2" w:tplc="19A8B01E">
      <w:start w:val="1"/>
      <w:numFmt w:val="lowerRoman"/>
      <w:lvlText w:val="%3."/>
      <w:lvlJc w:val="right"/>
      <w:pPr>
        <w:ind w:left="2160" w:hanging="177"/>
      </w:pPr>
    </w:lvl>
    <w:lvl w:ilvl="3" w:tplc="245C57D4">
      <w:start w:val="1"/>
      <w:numFmt w:val="decimal"/>
      <w:lvlText w:val="%4."/>
      <w:lvlJc w:val="left"/>
      <w:pPr>
        <w:ind w:left="2880" w:hanging="357"/>
      </w:pPr>
    </w:lvl>
    <w:lvl w:ilvl="4" w:tplc="C8063670">
      <w:start w:val="1"/>
      <w:numFmt w:val="lowerLetter"/>
      <w:lvlText w:val="%5."/>
      <w:lvlJc w:val="left"/>
      <w:pPr>
        <w:ind w:left="3600" w:hanging="357"/>
      </w:pPr>
    </w:lvl>
    <w:lvl w:ilvl="5" w:tplc="E0D00B9E">
      <w:start w:val="1"/>
      <w:numFmt w:val="lowerRoman"/>
      <w:lvlText w:val="%6."/>
      <w:lvlJc w:val="right"/>
      <w:pPr>
        <w:ind w:left="4320" w:hanging="177"/>
      </w:pPr>
    </w:lvl>
    <w:lvl w:ilvl="6" w:tplc="2BFE1090">
      <w:start w:val="1"/>
      <w:numFmt w:val="decimal"/>
      <w:lvlText w:val="%7."/>
      <w:lvlJc w:val="left"/>
      <w:pPr>
        <w:ind w:left="5040" w:hanging="357"/>
      </w:pPr>
    </w:lvl>
    <w:lvl w:ilvl="7" w:tplc="AA02BE68">
      <w:start w:val="1"/>
      <w:numFmt w:val="lowerLetter"/>
      <w:lvlText w:val="%8."/>
      <w:lvlJc w:val="left"/>
      <w:pPr>
        <w:ind w:left="5760" w:hanging="357"/>
      </w:pPr>
    </w:lvl>
    <w:lvl w:ilvl="8" w:tplc="481EFAD6">
      <w:start w:val="1"/>
      <w:numFmt w:val="lowerRoman"/>
      <w:lvlText w:val="%9."/>
      <w:lvlJc w:val="right"/>
      <w:pPr>
        <w:ind w:left="6480" w:hanging="177"/>
      </w:pPr>
    </w:lvl>
  </w:abstractNum>
  <w:abstractNum w:abstractNumId="26">
    <w:nsid w:val="67451556"/>
    <w:multiLevelType w:val="multilevel"/>
    <w:tmpl w:val="42C256A0"/>
    <w:lvl w:ilvl="0">
      <w:start w:val="8"/>
      <w:numFmt w:val="decimal"/>
      <w:lvlText w:val="%1"/>
      <w:lvlJc w:val="left"/>
      <w:pPr>
        <w:ind w:left="108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64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57"/>
      </w:pPr>
      <w:rPr>
        <w:rFonts w:hint="default"/>
      </w:rPr>
    </w:lvl>
  </w:abstractNum>
  <w:abstractNum w:abstractNumId="27">
    <w:nsid w:val="6F0D0F0B"/>
    <w:multiLevelType w:val="multilevel"/>
    <w:tmpl w:val="AFE8F56E"/>
    <w:lvl w:ilvl="0">
      <w:start w:val="11"/>
      <w:numFmt w:val="decimal"/>
      <w:lvlText w:val="%1"/>
      <w:lvlJc w:val="left"/>
      <w:pPr>
        <w:ind w:left="705" w:hanging="7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9" w:hanging="7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57"/>
      </w:pPr>
      <w:rPr>
        <w:rFonts w:hint="default"/>
      </w:rPr>
    </w:lvl>
  </w:abstractNum>
  <w:abstractNum w:abstractNumId="28">
    <w:nsid w:val="7CCB40F5"/>
    <w:multiLevelType w:val="multilevel"/>
    <w:tmpl w:val="05E2240A"/>
    <w:lvl w:ilvl="0">
      <w:start w:val="6"/>
      <w:numFmt w:val="decimal"/>
      <w:lvlText w:val="%1"/>
      <w:lvlJc w:val="left"/>
      <w:pPr>
        <w:ind w:left="37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57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9"/>
  </w:num>
  <w:num w:numId="5">
    <w:abstractNumId w:val="24"/>
  </w:num>
  <w:num w:numId="6">
    <w:abstractNumId w:val="12"/>
  </w:num>
  <w:num w:numId="7">
    <w:abstractNumId w:val="1"/>
  </w:num>
  <w:num w:numId="8">
    <w:abstractNumId w:val="17"/>
  </w:num>
  <w:num w:numId="9">
    <w:abstractNumId w:val="4"/>
  </w:num>
  <w:num w:numId="10">
    <w:abstractNumId w:val="28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19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26"/>
  </w:num>
  <w:num w:numId="21">
    <w:abstractNumId w:val="25"/>
  </w:num>
  <w:num w:numId="22">
    <w:abstractNumId w:val="13"/>
  </w:num>
  <w:num w:numId="23">
    <w:abstractNumId w:val="27"/>
  </w:num>
  <w:num w:numId="24">
    <w:abstractNumId w:val="0"/>
  </w:num>
  <w:num w:numId="25">
    <w:abstractNumId w:val="18"/>
  </w:num>
  <w:num w:numId="26">
    <w:abstractNumId w:val="21"/>
  </w:num>
  <w:num w:numId="27">
    <w:abstractNumId w:val="3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C"/>
    <w:rsid w:val="00231C3C"/>
    <w:rsid w:val="00485A37"/>
    <w:rsid w:val="0060739D"/>
    <w:rsid w:val="00761BB4"/>
    <w:rsid w:val="007638E9"/>
    <w:rsid w:val="00B72A12"/>
    <w:rsid w:val="00B916FA"/>
    <w:rsid w:val="00D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uiPriority w:val="99"/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uiPriority w:val="99"/>
  </w:style>
  <w:style w:type="paragraph" w:styleId="af5">
    <w:name w:val="Revision"/>
    <w:hidden/>
    <w:uiPriority w:val="99"/>
    <w:semiHidden/>
    <w:pPr>
      <w:spacing w:after="0" w:line="240" w:lineRule="auto"/>
    </w:pPr>
  </w:style>
  <w:style w:type="character" w:customStyle="1" w:styleId="21">
    <w:name w:val="Заголовок 2 Знак"/>
    <w:basedOn w:val="a0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6">
    <w:name w:val="Абзац списка Знак"/>
    <w:uiPriority w:val="34"/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table" w:styleId="af8">
    <w:name w:val="Table Grid"/>
    <w:basedOn w:val="a1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uiPriority w:val="1"/>
    <w:rPr>
      <w:color w:val="000000"/>
    </w:rPr>
  </w:style>
  <w:style w:type="paragraph" w:customStyle="1" w:styleId="123">
    <w:name w:val="123"/>
    <w:basedOn w:val="1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</w:pPr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character" w:customStyle="1" w:styleId="1230">
    <w:name w:val="123 Знак"/>
    <w:rPr>
      <w:rFonts w:ascii="Times New Roman" w:eastAsia="Times New Roman" w:hAnsi="Times New Roman" w:cs="Times New Roman"/>
      <w:color w:val="365F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uiPriority w:val="99"/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uiPriority w:val="99"/>
  </w:style>
  <w:style w:type="paragraph" w:styleId="af5">
    <w:name w:val="Revision"/>
    <w:hidden/>
    <w:uiPriority w:val="99"/>
    <w:semiHidden/>
    <w:pPr>
      <w:spacing w:after="0" w:line="240" w:lineRule="auto"/>
    </w:pPr>
  </w:style>
  <w:style w:type="character" w:customStyle="1" w:styleId="21">
    <w:name w:val="Заголовок 2 Знак"/>
    <w:basedOn w:val="a0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6">
    <w:name w:val="Абзац списка Знак"/>
    <w:uiPriority w:val="34"/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table" w:styleId="af8">
    <w:name w:val="Table Grid"/>
    <w:basedOn w:val="a1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uiPriority w:val="1"/>
    <w:rPr>
      <w:color w:val="000000"/>
    </w:rPr>
  </w:style>
  <w:style w:type="paragraph" w:customStyle="1" w:styleId="123">
    <w:name w:val="123"/>
    <w:basedOn w:val="1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</w:pPr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character" w:customStyle="1" w:styleId="1230">
    <w:name w:val="123 Знак"/>
    <w:rPr>
      <w:rFonts w:ascii="Times New Roman" w:eastAsia="Times New Roman" w:hAnsi="Times New Roman" w:cs="Times New Roman"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Ботакоз Искакова</dc:creator>
  <cp:lastModifiedBy>Ботакоз Искакова</cp:lastModifiedBy>
  <cp:revision>4</cp:revision>
  <dcterms:created xsi:type="dcterms:W3CDTF">2018-10-30T02:54:00Z</dcterms:created>
  <dcterms:modified xsi:type="dcterms:W3CDTF">2018-10-30T03:49:00Z</dcterms:modified>
</cp:coreProperties>
</file>